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DD3" w:rsidRPr="00C96DD3" w:rsidRDefault="00C96DD3" w:rsidP="00C96DD3">
      <w:pPr>
        <w:spacing w:before="240" w:line="360" w:lineRule="auto"/>
        <w:jc w:val="center"/>
        <w:rPr>
          <w:rFonts w:ascii="Arial" w:eastAsia="Calibri" w:hAnsi="Arial" w:cs="Arial"/>
          <w:b/>
        </w:rPr>
      </w:pPr>
      <w:r w:rsidRPr="00C96DD3">
        <w:rPr>
          <w:rFonts w:ascii="Arial" w:eastAsia="Calibri" w:hAnsi="Arial" w:cs="Arial"/>
          <w:b/>
        </w:rPr>
        <w:t>ANEXO IV</w:t>
      </w:r>
    </w:p>
    <w:p w:rsidR="00C96DD3" w:rsidRPr="00C96DD3" w:rsidRDefault="00C96DD3" w:rsidP="00C96DD3">
      <w:pPr>
        <w:spacing w:before="240" w:line="360" w:lineRule="auto"/>
        <w:jc w:val="center"/>
        <w:rPr>
          <w:rFonts w:ascii="Arial" w:eastAsia="Calibri" w:hAnsi="Arial" w:cs="Arial"/>
        </w:rPr>
      </w:pPr>
      <w:r w:rsidRPr="00C96DD3">
        <w:rPr>
          <w:rFonts w:ascii="Arial" w:eastAsia="Calibri" w:hAnsi="Arial" w:cs="Arial"/>
          <w:b/>
        </w:rPr>
        <w:t>DECLARACIÓN DE COMPROMISO EN RELACIÓN CON LA EJECUCIÓN DE ACTUACIONES DEL PLAN DE RECUPERACIÓN, TRANSFORMACIÓN Y RESILIENCIA (PRTR)</w:t>
      </w:r>
    </w:p>
    <w:p w:rsidR="00C96DD3" w:rsidRPr="00C96DD3" w:rsidRDefault="00C96DD3" w:rsidP="00C96DD3">
      <w:pPr>
        <w:spacing w:before="240" w:line="360" w:lineRule="auto"/>
        <w:jc w:val="both"/>
        <w:rPr>
          <w:rFonts w:ascii="Arial" w:eastAsia="Calibri" w:hAnsi="Arial" w:cs="Arial"/>
        </w:rPr>
      </w:pPr>
      <w:r w:rsidRPr="00C96DD3">
        <w:rPr>
          <w:rFonts w:ascii="Arial" w:eastAsia="Calibri" w:hAnsi="Arial" w:cs="Arial"/>
        </w:rPr>
        <w:t>Don/Doña ………………………………………………………………</w:t>
      </w:r>
      <w:proofErr w:type="gramStart"/>
      <w:r w:rsidRPr="00C96DD3">
        <w:rPr>
          <w:rFonts w:ascii="Arial" w:eastAsia="Calibri" w:hAnsi="Arial" w:cs="Arial"/>
        </w:rPr>
        <w:t>…….</w:t>
      </w:r>
      <w:proofErr w:type="gramEnd"/>
      <w:r w:rsidRPr="00C96DD3">
        <w:rPr>
          <w:rFonts w:ascii="Arial" w:eastAsia="Calibri" w:hAnsi="Arial" w:cs="Arial"/>
        </w:rPr>
        <w:t>, con N.I.F. ………………………..como titular del órgano/ Consejero Delegado/Gerente/de la entidad ………………………….……………….., con CIF …………………………., y domicilio fiscal en ………………………………………………..……….………………,</w:t>
      </w:r>
    </w:p>
    <w:p w:rsidR="00C96DD3" w:rsidRPr="00C96DD3" w:rsidRDefault="00C96DD3" w:rsidP="00C96DD3">
      <w:pPr>
        <w:spacing w:before="240" w:line="360" w:lineRule="auto"/>
        <w:jc w:val="both"/>
        <w:rPr>
          <w:rFonts w:ascii="Arial" w:eastAsia="Calibri" w:hAnsi="Arial" w:cs="Arial"/>
        </w:rPr>
      </w:pPr>
      <w:r w:rsidRPr="00C96DD3">
        <w:rPr>
          <w:rFonts w:ascii="Arial" w:eastAsia="Calibri" w:hAnsi="Arial" w:cs="Arial"/>
        </w:rPr>
        <w:t>en la condición de beneficiaria de ayudas financiadas con recursos provenientes del PRTR, en el desarrollo de actuaciones necesarias para la consecución de los objetivos definidos en el Componente 22 “Economía de los Cuidados y refuerzo de las políticas de igualdad e inclusión” y en la convocatoria para la concesión de subvenciones financiadas con cargo al Plan de Recuperación, Transformación y Resiliencia, para la financiación de actuaciones para la adaptación de los centros de atención a personas mayores, con discapacidad y/o en situación de dependencia al nuevo modelo de cuidados de larga duración, manifiesta el compromiso de la persona/entidad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rsidR="00C96DD3" w:rsidRPr="00C96DD3" w:rsidRDefault="00C96DD3" w:rsidP="00C96DD3">
      <w:pPr>
        <w:spacing w:before="240" w:line="360" w:lineRule="auto"/>
        <w:jc w:val="both"/>
        <w:rPr>
          <w:rFonts w:ascii="Arial" w:eastAsia="Calibri" w:hAnsi="Arial" w:cs="Arial"/>
        </w:rPr>
      </w:pPr>
      <w:r w:rsidRPr="00C96DD3">
        <w:rPr>
          <w:rFonts w:ascii="Arial" w:eastAsia="Calibri" w:hAnsi="Arial" w:cs="Arial"/>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C96DD3">
        <w:rPr>
          <w:rFonts w:ascii="Arial" w:eastAsia="Calibri" w:hAnsi="Arial" w:cs="Arial"/>
        </w:rPr>
        <w:t>significant</w:t>
      </w:r>
      <w:proofErr w:type="spellEnd"/>
      <w:r w:rsidRPr="00C96DD3">
        <w:rPr>
          <w:rFonts w:ascii="Arial" w:eastAsia="Calibri" w:hAnsi="Arial" w:cs="Arial"/>
        </w:rPr>
        <w:t xml:space="preserve"> </w:t>
      </w:r>
      <w:proofErr w:type="spellStart"/>
      <w:r w:rsidRPr="00C96DD3">
        <w:rPr>
          <w:rFonts w:ascii="Arial" w:eastAsia="Calibri" w:hAnsi="Arial" w:cs="Arial"/>
        </w:rPr>
        <w:t>harm</w:t>
      </w:r>
      <w:proofErr w:type="spellEnd"/>
      <w:r w:rsidRPr="00C96DD3">
        <w:rPr>
          <w:rFonts w:ascii="Arial" w:eastAsia="Calibri" w:hAnsi="Arial" w:cs="Arial"/>
        </w:rPr>
        <w:t>») en la ejecución de las actuaciones llevadas a cabo en el marco de dicho Plan, y manifiesta que no incurre en doble financiación y que, en su caso, no le consta riesgo de incompatibilidad con el régimen de ayudas de Estado.</w:t>
      </w:r>
    </w:p>
    <w:p w:rsidR="00C96DD3" w:rsidRPr="00C96DD3" w:rsidRDefault="00C96DD3" w:rsidP="00C96DD3">
      <w:pPr>
        <w:spacing w:before="240" w:line="360" w:lineRule="auto"/>
        <w:ind w:left="1416" w:firstLine="708"/>
        <w:jc w:val="center"/>
        <w:rPr>
          <w:rFonts w:ascii="Arial" w:eastAsia="Calibri" w:hAnsi="Arial" w:cs="Arial"/>
        </w:rPr>
      </w:pPr>
      <w:r w:rsidRPr="00C96DD3">
        <w:rPr>
          <w:rFonts w:ascii="Arial" w:eastAsia="Calibri" w:hAnsi="Arial" w:cs="Arial"/>
        </w:rPr>
        <w:t>A la fecha de la firma electrónica</w:t>
      </w:r>
    </w:p>
    <w:p w:rsidR="00C96DD3" w:rsidRPr="00C96DD3" w:rsidRDefault="00C96DD3" w:rsidP="00C96DD3">
      <w:pPr>
        <w:spacing w:before="240" w:line="360" w:lineRule="auto"/>
        <w:ind w:left="708"/>
        <w:jc w:val="center"/>
        <w:rPr>
          <w:rFonts w:ascii="Arial" w:eastAsia="Calibri" w:hAnsi="Arial" w:cs="Arial"/>
        </w:rPr>
      </w:pPr>
      <w:r w:rsidRPr="00C96DD3">
        <w:rPr>
          <w:rFonts w:ascii="Arial" w:eastAsia="Calibri" w:hAnsi="Arial" w:cs="Arial"/>
        </w:rPr>
        <w:t>Fdo.</w:t>
      </w:r>
    </w:p>
    <w:p w:rsidR="00C96DD3" w:rsidRPr="00C96DD3" w:rsidRDefault="00C96DD3" w:rsidP="00C96DD3">
      <w:pPr>
        <w:spacing w:before="240" w:line="360" w:lineRule="auto"/>
        <w:ind w:left="708"/>
        <w:jc w:val="center"/>
        <w:rPr>
          <w:rFonts w:ascii="Arial" w:eastAsia="Calibri" w:hAnsi="Arial" w:cs="Arial"/>
        </w:rPr>
      </w:pPr>
      <w:r w:rsidRPr="00C96DD3">
        <w:rPr>
          <w:rFonts w:ascii="Arial" w:eastAsia="Calibri" w:hAnsi="Arial" w:cs="Arial"/>
        </w:rPr>
        <w:t>Cargo:</w:t>
      </w:r>
    </w:p>
    <w:p w:rsidR="00850200" w:rsidRDefault="00850200">
      <w:bookmarkStart w:id="0" w:name="_GoBack"/>
      <w:bookmarkEnd w:id="0"/>
    </w:p>
    <w:sectPr w:rsidR="00850200" w:rsidSect="00E41943">
      <w:headerReference w:type="default" r:id="rId6"/>
      <w:pgSz w:w="11906" w:h="16838"/>
      <w:pgMar w:top="1417" w:right="1701"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943" w:rsidRDefault="00E41943" w:rsidP="00E41943">
      <w:pPr>
        <w:spacing w:after="0" w:line="240" w:lineRule="auto"/>
      </w:pPr>
      <w:r>
        <w:separator/>
      </w:r>
    </w:p>
  </w:endnote>
  <w:endnote w:type="continuationSeparator" w:id="0">
    <w:p w:rsidR="00E41943" w:rsidRDefault="00E41943" w:rsidP="00E41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943" w:rsidRDefault="00E41943" w:rsidP="00E41943">
      <w:pPr>
        <w:spacing w:after="0" w:line="240" w:lineRule="auto"/>
      </w:pPr>
      <w:r>
        <w:separator/>
      </w:r>
    </w:p>
  </w:footnote>
  <w:footnote w:type="continuationSeparator" w:id="0">
    <w:p w:rsidR="00E41943" w:rsidRDefault="00E41943" w:rsidP="00E419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15" w:type="dxa"/>
      <w:tblLook w:val="04A0" w:firstRow="1" w:lastRow="0" w:firstColumn="1" w:lastColumn="0" w:noHBand="0" w:noVBand="1"/>
    </w:tblPr>
    <w:tblGrid>
      <w:gridCol w:w="1701"/>
      <w:gridCol w:w="2974"/>
      <w:gridCol w:w="1926"/>
      <w:gridCol w:w="2046"/>
      <w:gridCol w:w="2268"/>
    </w:tblGrid>
    <w:tr w:rsidR="00E41943" w:rsidRPr="00E41943" w:rsidTr="00C17BBC">
      <w:tc>
        <w:tcPr>
          <w:tcW w:w="1701" w:type="dxa"/>
          <w:shd w:val="clear" w:color="auto" w:fill="auto"/>
        </w:tcPr>
        <w:p w:rsidR="00E41943" w:rsidRPr="00E41943" w:rsidRDefault="00E41943" w:rsidP="00E41943">
          <w:pPr>
            <w:tabs>
              <w:tab w:val="center" w:pos="4252"/>
              <w:tab w:val="right" w:pos="8504"/>
            </w:tabs>
            <w:spacing w:after="0" w:line="240" w:lineRule="auto"/>
            <w:jc w:val="center"/>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59264" behindDoc="1" locked="0" layoutInCell="1" allowOverlap="1">
                <wp:simplePos x="0" y="0"/>
                <wp:positionH relativeFrom="margin">
                  <wp:posOffset>-66040</wp:posOffset>
                </wp:positionH>
                <wp:positionV relativeFrom="paragraph">
                  <wp:posOffset>1905</wp:posOffset>
                </wp:positionV>
                <wp:extent cx="790575" cy="569595"/>
                <wp:effectExtent l="0" t="0" r="9525" b="1905"/>
                <wp:wrapTopAndBottom/>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569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74"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inline distT="0" distB="0" distL="0" distR="0">
                <wp:extent cx="1464310" cy="669290"/>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
                          <a:extLst>
                            <a:ext uri="{28A0092B-C50C-407E-A947-70E740481C1C}">
                              <a14:useLocalDpi xmlns:a14="http://schemas.microsoft.com/office/drawing/2010/main" val="0"/>
                            </a:ext>
                          </a:extLst>
                        </a:blip>
                        <a:srcRect l="41341"/>
                        <a:stretch>
                          <a:fillRect/>
                        </a:stretch>
                      </pic:blipFill>
                      <pic:spPr bwMode="auto">
                        <a:xfrm>
                          <a:off x="0" y="0"/>
                          <a:ext cx="1464310" cy="669290"/>
                        </a:xfrm>
                        <a:prstGeom prst="rect">
                          <a:avLst/>
                        </a:prstGeom>
                        <a:noFill/>
                        <a:ln>
                          <a:noFill/>
                        </a:ln>
                      </pic:spPr>
                    </pic:pic>
                  </a:graphicData>
                </a:graphic>
              </wp:inline>
            </w:drawing>
          </w:r>
        </w:p>
      </w:tc>
      <w:tc>
        <w:tcPr>
          <w:tcW w:w="192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67456" behindDoc="0" locked="0" layoutInCell="1" allowOverlap="1">
                <wp:simplePos x="0" y="0"/>
                <wp:positionH relativeFrom="column">
                  <wp:posOffset>-68580</wp:posOffset>
                </wp:positionH>
                <wp:positionV relativeFrom="page">
                  <wp:posOffset>56515</wp:posOffset>
                </wp:positionV>
                <wp:extent cx="1085850" cy="511810"/>
                <wp:effectExtent l="0" t="0" r="0" b="254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a:extLst>
                            <a:ext uri="{28A0092B-C50C-407E-A947-70E740481C1C}">
                              <a14:useLocalDpi xmlns:a14="http://schemas.microsoft.com/office/drawing/2010/main" val="0"/>
                            </a:ext>
                          </a:extLst>
                        </a:blip>
                        <a:srcRect l="49646" r="1707"/>
                        <a:stretch>
                          <a:fillRect/>
                        </a:stretch>
                      </pic:blipFill>
                      <pic:spPr bwMode="auto">
                        <a:xfrm>
                          <a:off x="0" y="0"/>
                          <a:ext cx="1085850" cy="5118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04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anchor distT="0" distB="0" distL="114300" distR="114300" simplePos="0" relativeHeight="251666432" behindDoc="0" locked="0" layoutInCell="1" allowOverlap="1">
                <wp:simplePos x="0" y="0"/>
                <wp:positionH relativeFrom="column">
                  <wp:posOffset>85725</wp:posOffset>
                </wp:positionH>
                <wp:positionV relativeFrom="paragraph">
                  <wp:posOffset>54610</wp:posOffset>
                </wp:positionV>
                <wp:extent cx="1143000" cy="462280"/>
                <wp:effectExtent l="0" t="0" r="0" b="0"/>
                <wp:wrapNone/>
                <wp:docPr id="20" name="Imagen 20"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0" cy="462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5408"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9" name="Imagen 19"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4384"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8" name="Imagen 18"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3360"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7" name="Imagen 17"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2336"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6" name="Imagen 16"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1312"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5" name="Imagen 15"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0288" behindDoc="0" locked="0" layoutInCell="1" allowOverlap="1">
                <wp:simplePos x="0" y="0"/>
                <wp:positionH relativeFrom="column">
                  <wp:posOffset>3678555</wp:posOffset>
                </wp:positionH>
                <wp:positionV relativeFrom="paragraph">
                  <wp:posOffset>858520</wp:posOffset>
                </wp:positionV>
                <wp:extent cx="1670685" cy="675005"/>
                <wp:effectExtent l="0" t="0" r="5715" b="0"/>
                <wp:wrapNone/>
                <wp:docPr id="14" name="Imagen 14"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0685" cy="6750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268"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inline distT="0" distB="0" distL="0" distR="0">
                <wp:extent cx="1000760" cy="629285"/>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5">
                          <a:extLst>
                            <a:ext uri="{28A0092B-C50C-407E-A947-70E740481C1C}">
                              <a14:useLocalDpi xmlns:a14="http://schemas.microsoft.com/office/drawing/2010/main" val="0"/>
                            </a:ext>
                          </a:extLst>
                        </a:blip>
                        <a:srcRect l="12346" t="8450" r="10170" b="9859"/>
                        <a:stretch>
                          <a:fillRect/>
                        </a:stretch>
                      </pic:blipFill>
                      <pic:spPr bwMode="auto">
                        <a:xfrm>
                          <a:off x="0" y="0"/>
                          <a:ext cx="1000760" cy="629285"/>
                        </a:xfrm>
                        <a:prstGeom prst="rect">
                          <a:avLst/>
                        </a:prstGeom>
                        <a:noFill/>
                        <a:ln>
                          <a:noFill/>
                        </a:ln>
                      </pic:spPr>
                    </pic:pic>
                  </a:graphicData>
                </a:graphic>
              </wp:inline>
            </w:drawing>
          </w:r>
        </w:p>
      </w:tc>
    </w:tr>
  </w:tbl>
  <w:p w:rsidR="00E41943" w:rsidRDefault="00E41943" w:rsidP="00E41943">
    <w:pPr>
      <w:pStyle w:val="Encabezado"/>
      <w:ind w:left="-113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grammar="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43"/>
    <w:rsid w:val="00006B0C"/>
    <w:rsid w:val="0002203C"/>
    <w:rsid w:val="00850200"/>
    <w:rsid w:val="00C96DD3"/>
    <w:rsid w:val="00E419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86BF7"/>
  <w15:chartTrackingRefBased/>
  <w15:docId w15:val="{8A37DE9E-71A0-4821-8E92-FEDC6B6F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4194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1943"/>
  </w:style>
  <w:style w:type="paragraph" w:styleId="Piedepgina">
    <w:name w:val="footer"/>
    <w:basedOn w:val="Normal"/>
    <w:link w:val="PiedepginaCar"/>
    <w:uiPriority w:val="99"/>
    <w:unhideWhenUsed/>
    <w:rsid w:val="00E4194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1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283</Words>
  <Characters>1561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2022-03-21T09:00:00Z</dcterms:created>
  <dcterms:modified xsi:type="dcterms:W3CDTF">2022-03-21T09:00:00Z</dcterms:modified>
</cp:coreProperties>
</file>